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
        <w:gridCol w:w="8936"/>
        <w:gridCol w:w="68"/>
      </w:tblGrid>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Telefonische </w:t>
            </w:r>
            <w:proofErr w:type="spellStart"/>
            <w:r w:rsidRPr="006A3283">
              <w:rPr>
                <w:rFonts w:ascii="Tahoma" w:eastAsia="Times New Roman" w:hAnsi="Tahoma" w:cs="Tahoma"/>
                <w:szCs w:val="20"/>
                <w:lang w:eastAsia="nl-NL"/>
              </w:rPr>
              <w:t>checlist</w:t>
            </w:r>
            <w:proofErr w:type="spellEnd"/>
          </w:p>
          <w:p w:rsidR="006A3283" w:rsidRPr="006A3283" w:rsidRDefault="006A3283" w:rsidP="006A3283">
            <w:pPr>
              <w:spacing w:after="0" w:line="240" w:lineRule="auto"/>
              <w:rPr>
                <w:rFonts w:ascii="Tahoma" w:eastAsia="Times New Roman" w:hAnsi="Tahoma" w:cs="Tahoma"/>
                <w:szCs w:val="20"/>
                <w:lang w:eastAsia="nl-NL"/>
              </w:rPr>
            </w:pPr>
          </w:p>
          <w:p w:rsidR="006A3283" w:rsidRPr="006A3283" w:rsidRDefault="006A3283" w:rsidP="006A3283">
            <w:pPr>
              <w:spacing w:after="0" w:line="240" w:lineRule="auto"/>
              <w:rPr>
                <w:rFonts w:ascii="Tahoma" w:hAnsi="Tahoma" w:cs="Tahoma"/>
                <w:szCs w:val="20"/>
              </w:rPr>
            </w:pPr>
            <w:r w:rsidRPr="006A3283">
              <w:rPr>
                <w:rFonts w:ascii="Tahoma" w:hAnsi="Tahoma" w:cs="Tahoma"/>
                <w:szCs w:val="20"/>
              </w:rPr>
              <w:t>Een checklist voor een telefonisch verkoopgesprek is een handig hulpmiddel om na te gaan of je aanpak de juiste is.</w:t>
            </w:r>
            <w:bookmarkStart w:id="0" w:name="_GoBack"/>
            <w:bookmarkEnd w:id="0"/>
          </w:p>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Stel vooraf de volgende vragen aan jezelf</w:t>
            </w:r>
          </w:p>
        </w:tc>
      </w:tr>
      <w:tr w:rsidR="006A3283" w:rsidRPr="006A3283">
        <w:trPr>
          <w:tblCellSpacing w:w="15" w:type="dxa"/>
        </w:trPr>
        <w:tc>
          <w:tcPr>
            <w:tcW w:w="0" w:type="auto"/>
            <w:gridSpan w:val="3"/>
            <w:tcMar>
              <w:top w:w="0" w:type="dxa"/>
              <w:left w:w="0" w:type="dxa"/>
              <w:bottom w:w="0" w:type="dxa"/>
              <w:right w:w="0" w:type="dxa"/>
            </w:tcMar>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Ben je goed verstaanbaar?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913"/>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Spreek je vriendelijk?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988"/>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Begin je met een oprechte groet?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3034"/>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Eindig je met een oprechte groet?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947"/>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Neem je initiatief in het gesprek?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481"/>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Luister je actief?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844"/>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Stel je open vragen?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559"/>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Houd je het kort en zakelijk?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5164"/>
        <w:gridCol w:w="51"/>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Geef je de klant ook werkelijk de informatie die hij wenst?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gridSpan w:val="3"/>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left w:w="0" w:type="dxa"/>
          <w:right w:w="0" w:type="dxa"/>
        </w:tblCellMar>
        <w:tblLook w:val="04A0" w:firstRow="1" w:lastRow="0" w:firstColumn="1" w:lastColumn="0" w:noHBand="0" w:noVBand="1"/>
      </w:tblPr>
      <w:tblGrid>
        <w:gridCol w:w="81"/>
        <w:gridCol w:w="2634"/>
        <w:gridCol w:w="81"/>
      </w:tblGrid>
      <w:tr w:rsidR="006A3283" w:rsidRPr="006A3283">
        <w:trPr>
          <w:tblCellSpacing w:w="15" w:type="dxa"/>
        </w:trPr>
        <w:tc>
          <w:tcPr>
            <w:tcW w:w="0" w:type="auto"/>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Rond je het gesprek goed af? </w:t>
            </w:r>
          </w:p>
        </w:tc>
        <w:tc>
          <w:tcPr>
            <w:tcW w:w="0" w:type="auto"/>
            <w:hideMark/>
          </w:tcPr>
          <w:p w:rsidR="006A3283" w:rsidRPr="006A3283" w:rsidRDefault="006A3283" w:rsidP="006A3283">
            <w:pPr>
              <w:spacing w:after="0" w:line="240" w:lineRule="auto"/>
              <w:rPr>
                <w:rFonts w:ascii="Tahoma" w:eastAsia="Times New Roman" w:hAnsi="Tahoma" w:cs="Tahoma"/>
                <w:szCs w:val="20"/>
                <w:lang w:eastAsia="nl-NL"/>
              </w:rPr>
            </w:pPr>
          </w:p>
        </w:tc>
      </w:tr>
      <w:tr w:rsidR="006A3283" w:rsidRPr="006A3283">
        <w:trPr>
          <w:tblCellSpacing w:w="15" w:type="dxa"/>
        </w:trPr>
        <w:tc>
          <w:tcPr>
            <w:tcW w:w="0" w:type="auto"/>
            <w:tcMar>
              <w:top w:w="15" w:type="dxa"/>
              <w:left w:w="15" w:type="dxa"/>
              <w:bottom w:w="15" w:type="dxa"/>
              <w:right w:w="15"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15" w:type="dxa"/>
              <w:left w:w="15" w:type="dxa"/>
              <w:bottom w:w="15" w:type="dxa"/>
              <w:right w:w="15" w:type="dxa"/>
            </w:tcMar>
            <w:vAlign w:val="cente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15" w:type="dxa"/>
              <w:left w:w="15" w:type="dxa"/>
              <w:bottom w:w="15" w:type="dxa"/>
              <w:right w:w="15" w:type="dxa"/>
            </w:tcMar>
            <w:vAlign w:val="center"/>
            <w:hideMark/>
          </w:tcPr>
          <w:p w:rsidR="006A3283" w:rsidRPr="006A3283" w:rsidRDefault="006A3283" w:rsidP="006A3283">
            <w:pPr>
              <w:spacing w:after="0" w:line="240" w:lineRule="auto"/>
              <w:rPr>
                <w:rFonts w:ascii="Tahoma" w:eastAsia="Times New Roman" w:hAnsi="Tahoma" w:cs="Tahoma"/>
                <w:szCs w:val="20"/>
                <w:lang w:eastAsia="nl-NL"/>
              </w:rPr>
            </w:pPr>
          </w:p>
        </w:tc>
      </w:tr>
    </w:tbl>
    <w:p w:rsidR="001B5526" w:rsidRPr="006A3283" w:rsidRDefault="001B5526">
      <w:pPr>
        <w:rPr>
          <w:rFonts w:ascii="Tahoma" w:hAnsi="Tahoma" w:cs="Tahoma"/>
          <w:szCs w:val="20"/>
        </w:rPr>
      </w:pPr>
    </w:p>
    <w:p w:rsidR="006A3283" w:rsidRPr="006A3283" w:rsidRDefault="006A3283">
      <w:pPr>
        <w:rPr>
          <w:rFonts w:ascii="Tahoma" w:hAnsi="Tahoma" w:cs="Tahoma"/>
          <w:szCs w:val="20"/>
        </w:rPr>
      </w:pPr>
      <w:r w:rsidRPr="006A3283">
        <w:rPr>
          <w:rFonts w:ascii="Tahoma" w:hAnsi="Tahoma" w:cs="Tahoma"/>
          <w:szCs w:val="20"/>
        </w:rPr>
        <w:t>Uitspraak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Aan de telefoon moet je uitspraak duidelijker zijn dan in een normaal gesprek. Normaal slik je wel eens woorden in of plak je ze aan elkaar. Aan de telefoon maakt dat je moeilijk te verstaan. Lees deze zinnen elke dag hardop voor om je uitspraak te verbeteren. Alles snel en helemaal uitspreken. Lees overal ‘de’ voor. Zo leer je pittig en duidelijk praten. </w:t>
                  </w:r>
                </w:p>
              </w:tc>
            </w:tr>
          </w:tbl>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2"/>
        <w:gridCol w:w="2905"/>
        <w:gridCol w:w="2566"/>
      </w:tblGrid>
      <w:tr w:rsidR="006A3283" w:rsidRPr="006A3283">
        <w:trPr>
          <w:tblCellSpacing w:w="15" w:type="dxa"/>
        </w:trPr>
        <w:tc>
          <w:tcPr>
            <w:tcW w:w="0" w:type="auto"/>
            <w:vAlign w:val="center"/>
            <w:hideMark/>
          </w:tcPr>
          <w:p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 xml:space="preserve">Oefen </w:t>
            </w:r>
          </w:p>
        </w:tc>
        <w:tc>
          <w:tcPr>
            <w:tcW w:w="0" w:type="auto"/>
            <w:vAlign w:val="center"/>
            <w:hideMark/>
          </w:tcPr>
          <w:p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je</w:t>
            </w:r>
          </w:p>
        </w:tc>
        <w:tc>
          <w:tcPr>
            <w:tcW w:w="0" w:type="auto"/>
            <w:vAlign w:val="center"/>
            <w:hideMark/>
          </w:tcPr>
          <w:p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uitspraak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toeterende toeters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kreukelige keukenkasten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sissende sluipende slangen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knikkende knieën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plakkerige plakpotjes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koppige tortelduiven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bezige bijen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kakelende kippen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kleverige kauwgum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mopperende mannen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knappende koekjes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pipse paperclip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sissende slangen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rommelde donder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tuttelende</w:t>
            </w:r>
            <w:proofErr w:type="spellEnd"/>
            <w:r w:rsidRPr="006A3283">
              <w:rPr>
                <w:rFonts w:ascii="Tahoma" w:eastAsia="Times New Roman" w:hAnsi="Tahoma" w:cs="Tahoma"/>
                <w:szCs w:val="20"/>
                <w:lang w:eastAsia="nl-NL"/>
              </w:rPr>
              <w:t xml:space="preserve"> tantes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tante Ted tettert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kapotte koekenpan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paarse pimpernel</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kletterende stortregen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 puntig potlood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klapperde tanden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krabbelende krolse katers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breekbare </w:t>
            </w:r>
            <w:proofErr w:type="spellStart"/>
            <w:r w:rsidRPr="006A3283">
              <w:rPr>
                <w:rFonts w:ascii="Tahoma" w:eastAsia="Times New Roman" w:hAnsi="Tahoma" w:cs="Tahoma"/>
                <w:szCs w:val="20"/>
                <w:lang w:eastAsia="nl-NL"/>
              </w:rPr>
              <w:t>bottige</w:t>
            </w:r>
            <w:proofErr w:type="spellEnd"/>
            <w:r w:rsidRPr="006A3283">
              <w:rPr>
                <w:rFonts w:ascii="Tahoma" w:eastAsia="Times New Roman" w:hAnsi="Tahoma" w:cs="Tahoma"/>
                <w:szCs w:val="20"/>
                <w:lang w:eastAsia="nl-NL"/>
              </w:rPr>
              <w:t xml:space="preserve"> baasjes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brandende braamstruik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jeukende neuzen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spruitige</w:t>
            </w:r>
            <w:proofErr w:type="spellEnd"/>
            <w:r w:rsidRPr="006A3283">
              <w:rPr>
                <w:rFonts w:ascii="Tahoma" w:eastAsia="Times New Roman" w:hAnsi="Tahoma" w:cs="Tahoma"/>
                <w:szCs w:val="20"/>
                <w:lang w:eastAsia="nl-NL"/>
              </w:rPr>
              <w:t xml:space="preserve"> spruiten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krabbende katten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razende racewagens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kakelende kaketoe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dolle kinderen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de kip in het kippenhok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sappige sinaasappel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kleuterig</w:t>
            </w:r>
            <w:proofErr w:type="spellEnd"/>
            <w:r w:rsidRPr="006A3283">
              <w:rPr>
                <w:rFonts w:ascii="Tahoma" w:eastAsia="Times New Roman" w:hAnsi="Tahoma" w:cs="Tahoma"/>
                <w:szCs w:val="20"/>
                <w:lang w:eastAsia="nl-NL"/>
              </w:rPr>
              <w:t xml:space="preserve"> geleuter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flitsende flaporen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plumpudding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klepperende klepels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kwispelende </w:t>
            </w:r>
            <w:proofErr w:type="spellStart"/>
            <w:r w:rsidRPr="006A3283">
              <w:rPr>
                <w:rFonts w:ascii="Tahoma" w:eastAsia="Times New Roman" w:hAnsi="Tahoma" w:cs="Tahoma"/>
                <w:szCs w:val="20"/>
                <w:lang w:eastAsia="nl-NL"/>
              </w:rPr>
              <w:t>tekkel</w:t>
            </w:r>
            <w:proofErr w:type="spellEnd"/>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dikke deken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prikkende pinnen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scheve schaatsen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kletterende tetteraars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witte wollige wanten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breiende Bea</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pratende paarden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krakende takken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rode rupsen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kreukende kriebelkleren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klingelende bellen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potige Pieter</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Theo tilt de tafel op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blinkende blikken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toeterende autootjes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dubieuze debiteur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kietelende veren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hangende bellen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vluchtende vlegels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grappige grollen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badende dames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de kapper kapte Karel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kleurende kleuters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gladde glipper</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veevervoer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krappe bikini's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wipwappen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pientere pietermannen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kale knippende kapper</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knoeien op het tafelkleed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pittige pepernoten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fietsende flitsende feestneus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slippende auto's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pruttelende potkachels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ruwe rakkers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lastRenderedPageBreak/>
              <w:t>waaiende wimpels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pakkende pakkerd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stotterende stakker</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krijsende kraaien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tafeltennistoernooi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roofErr w:type="spellStart"/>
            <w:r w:rsidRPr="006A3283">
              <w:rPr>
                <w:rFonts w:ascii="Tahoma" w:eastAsia="Times New Roman" w:hAnsi="Tahoma" w:cs="Tahoma"/>
                <w:szCs w:val="20"/>
                <w:lang w:eastAsia="nl-NL"/>
              </w:rPr>
              <w:t>pikpakknoopjes</w:t>
            </w:r>
            <w:proofErr w:type="spellEnd"/>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glimmende glitters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piekerende piekeraar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kale kauwende kamelen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grappige grieten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kloeke kakelkippen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popelende jongetjes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zwemmende woerden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piepende krakdeuren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babbelden besjes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botsende postbodes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biddende paters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zuchtende zusters zingen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een karaktervolle karaktertrek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gebrilde Bram en besnorde </w:t>
            </w:r>
            <w:proofErr w:type="spellStart"/>
            <w:r w:rsidRPr="006A3283">
              <w:rPr>
                <w:rFonts w:ascii="Tahoma" w:eastAsia="Times New Roman" w:hAnsi="Tahoma" w:cs="Tahoma"/>
                <w:szCs w:val="20"/>
                <w:lang w:eastAsia="nl-NL"/>
              </w:rPr>
              <w:t>Sjan</w:t>
            </w:r>
            <w:proofErr w:type="spellEnd"/>
            <w:r w:rsidRPr="006A3283">
              <w:rPr>
                <w:rFonts w:ascii="Tahoma" w:eastAsia="Times New Roman" w:hAnsi="Tahoma" w:cs="Tahoma"/>
                <w:szCs w:val="20"/>
                <w:lang w:eastAsia="nl-NL"/>
              </w:rPr>
              <w:t xml:space="preserve">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koffie met koekjes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soppende soppen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treiterende en treuzelende Tinus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wapperende wimpels </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kibbelende kinderen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murmelende moeder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klingelende belletjes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tuttige tantes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prevelende Peter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kriebelende kruimeltjes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gillende gekken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sprankelende sproet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blaffende keffers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kwakende kikkers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'n zonnige zomerdag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studerende studenten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door dik en dun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krakende </w:t>
            </w:r>
            <w:proofErr w:type="spellStart"/>
            <w:r w:rsidRPr="006A3283">
              <w:rPr>
                <w:rFonts w:ascii="Tahoma" w:eastAsia="Times New Roman" w:hAnsi="Tahoma" w:cs="Tahoma"/>
                <w:szCs w:val="20"/>
                <w:lang w:eastAsia="nl-NL"/>
              </w:rPr>
              <w:t>kastanjehouten</w:t>
            </w:r>
            <w:proofErr w:type="spellEnd"/>
            <w:r w:rsidRPr="006A3283">
              <w:rPr>
                <w:rFonts w:ascii="Tahoma" w:eastAsia="Times New Roman" w:hAnsi="Tahoma" w:cs="Tahoma"/>
                <w:szCs w:val="20"/>
                <w:lang w:eastAsia="nl-NL"/>
              </w:rPr>
              <w:t xml:space="preserve"> kast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krokante krakelingen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schuimende shampoo</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gekrulde kippenkoppen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Brigitte Bardot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tikkende klokken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bubbelende bellen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terugtrekken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luierende kakkerlakken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knisperende papiertjes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prikkelende pukkels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waterige weilanden </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kakelende kippen</w:t>
            </w:r>
          </w:p>
        </w:tc>
      </w:tr>
    </w:tbl>
    <w:p w:rsidR="006A3283" w:rsidRPr="006A3283" w:rsidRDefault="006A3283">
      <w:pPr>
        <w:rPr>
          <w:rFonts w:ascii="Tahoma" w:hAnsi="Tahoma" w:cs="Tahoma"/>
          <w:szCs w:val="20"/>
        </w:rPr>
      </w:pPr>
    </w:p>
    <w:p w:rsidR="006A3283" w:rsidRPr="006A3283" w:rsidRDefault="006A3283">
      <w:pPr>
        <w:rPr>
          <w:rFonts w:ascii="Tahoma" w:hAnsi="Tahoma" w:cs="Tahoma"/>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 xml:space="preserve">Tijdens een telefoongesprek is de sfeer belangrijk. Als de stemming vriendelijk en ontspannen is, luister je eerder en beter naar elkaar. Voor een goede sfeer is de woordkeus erg belangrijk. Je gebruikt positieve woorden en laat negatieve woorden achterwege. Lees ze eens rustig door. </w:t>
                  </w:r>
                </w:p>
              </w:tc>
            </w:tr>
          </w:tbl>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1"/>
        <w:gridCol w:w="2731"/>
      </w:tblGrid>
      <w:tr w:rsidR="006A3283" w:rsidRPr="006A3283">
        <w:trPr>
          <w:tblCellSpacing w:w="15" w:type="dxa"/>
        </w:trPr>
        <w:tc>
          <w:tcPr>
            <w:tcW w:w="0" w:type="auto"/>
            <w:vAlign w:val="center"/>
            <w:hideMark/>
          </w:tcPr>
          <w:p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Positief geladen woorden</w:t>
            </w:r>
          </w:p>
        </w:tc>
        <w:tc>
          <w:tcPr>
            <w:tcW w:w="0" w:type="auto"/>
            <w:vAlign w:val="center"/>
            <w:hideMark/>
          </w:tcPr>
          <w:p w:rsidR="006A3283" w:rsidRPr="006A3283" w:rsidRDefault="006A3283" w:rsidP="006A3283">
            <w:pPr>
              <w:spacing w:after="0" w:line="240" w:lineRule="auto"/>
              <w:jc w:val="center"/>
              <w:rPr>
                <w:rFonts w:ascii="Tahoma" w:eastAsia="Times New Roman" w:hAnsi="Tahoma" w:cs="Tahoma"/>
                <w:b/>
                <w:bCs/>
                <w:szCs w:val="20"/>
                <w:lang w:eastAsia="nl-NL"/>
              </w:rPr>
            </w:pPr>
            <w:r w:rsidRPr="006A3283">
              <w:rPr>
                <w:rFonts w:ascii="Tahoma" w:eastAsia="Times New Roman" w:hAnsi="Tahoma" w:cs="Tahoma"/>
                <w:b/>
                <w:bCs/>
                <w:szCs w:val="20"/>
                <w:lang w:eastAsia="nl-NL"/>
              </w:rPr>
              <w:t>Negatief geladen woorden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mooi</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nee</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beter</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lelijk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prima</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slecht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goed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waardeloos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onmiddellijk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direct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niets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totaal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niemand</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uitstekend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effectief</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later</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energie</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nooit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speciaal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verloren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aanbieding</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onbelangrijk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geïnteresseerd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klein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antwoord</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weinig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veel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onbekwaam</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genoeg</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ontevreden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nu</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kosten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vandaag</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kapot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snel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nadeel</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gratis</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betalen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onpersoonlijk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uniek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afwijkend</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nieuw</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verlies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fatsoenlijk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moeten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uitgekozen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uitgaven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genoegen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eindelijk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groot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langzaam</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lastRenderedPageBreak/>
              <w:t>besparen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onvoldoende</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verdienen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ongunstig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winnen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kwijt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genieten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onbenullig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tevreden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uitgaven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waarde</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afwijking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belangrijk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nergens</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beperken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beschadigd</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ontdek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gebroken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voordelen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gebrekkig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moment</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ondeugdelijk</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bijzonder</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slordig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functioneel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negatief</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persoonlijk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schade</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vertrouwelijk</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strop</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exclusief</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gedwongen</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bespaar</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traag</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voordeel</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nonchalant</w:t>
            </w:r>
          </w:p>
        </w:tc>
      </w:tr>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win</w:t>
            </w: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verkeerd</w:t>
            </w:r>
          </w:p>
        </w:tc>
      </w:tr>
    </w:tbl>
    <w:p w:rsidR="006A3283" w:rsidRPr="006A3283" w:rsidRDefault="006A3283">
      <w:pPr>
        <w:rPr>
          <w:rFonts w:ascii="Tahoma" w:hAnsi="Tahoma" w:cs="Tahoma"/>
          <w:szCs w:val="20"/>
        </w:rPr>
      </w:pPr>
    </w:p>
    <w:p w:rsidR="006A3283" w:rsidRPr="006A3283" w:rsidRDefault="006A3283">
      <w:pPr>
        <w:rPr>
          <w:rFonts w:ascii="Tahoma" w:hAnsi="Tahoma" w:cs="Tahoma"/>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5"/>
        <w:gridCol w:w="36"/>
        <w:gridCol w:w="51"/>
      </w:tblGrid>
      <w:tr w:rsidR="006A3283" w:rsidRPr="006A3283">
        <w:trPr>
          <w:tblCellSpacing w:w="15" w:type="dxa"/>
        </w:trPr>
        <w:tc>
          <w:tcPr>
            <w:tcW w:w="0" w:type="auto"/>
            <w:tcMar>
              <w:top w:w="0" w:type="dxa"/>
              <w:left w:w="0" w:type="dxa"/>
              <w:bottom w:w="0"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0"/>
            </w:tblGrid>
            <w:tr w:rsidR="006A3283" w:rsidRPr="006A3283">
              <w:trPr>
                <w:tblCellSpacing w:w="15" w:type="dxa"/>
              </w:trPr>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r w:rsidRPr="006A3283">
                    <w:rPr>
                      <w:rFonts w:ascii="Tahoma" w:eastAsia="Times New Roman" w:hAnsi="Tahoma" w:cs="Tahoma"/>
                      <w:szCs w:val="20"/>
                      <w:lang w:eastAsia="nl-NL"/>
                    </w:rPr>
                    <w:t>Met dit geheugensteuntje kun je tijdens het telefonisch verkoopgesprek de klantenwens netjes op een rij krijgen.</w:t>
                  </w:r>
                </w:p>
              </w:tc>
            </w:tr>
          </w:tbl>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c>
          <w:tcPr>
            <w:tcW w:w="0" w:type="auto"/>
            <w:tcMar>
              <w:top w:w="0" w:type="dxa"/>
              <w:left w:w="0" w:type="dxa"/>
              <w:bottom w:w="0" w:type="dxa"/>
              <w:right w:w="0" w:type="dxa"/>
            </w:tcMar>
            <w:hideMark/>
          </w:tcPr>
          <w:p w:rsidR="006A3283" w:rsidRPr="006A3283" w:rsidRDefault="006A3283" w:rsidP="006A3283">
            <w:pPr>
              <w:spacing w:after="0" w:line="240" w:lineRule="auto"/>
              <w:rPr>
                <w:rFonts w:ascii="Tahoma" w:eastAsia="Times New Roman" w:hAnsi="Tahoma" w:cs="Tahoma"/>
                <w:szCs w:val="20"/>
                <w:lang w:eastAsia="nl-NL"/>
              </w:rPr>
            </w:pPr>
          </w:p>
        </w:tc>
      </w:tr>
    </w:tbl>
    <w:p w:rsidR="006A3283" w:rsidRPr="006A3283" w:rsidRDefault="006A3283" w:rsidP="006A3283">
      <w:pPr>
        <w:spacing w:after="0" w:line="240" w:lineRule="auto"/>
        <w:rPr>
          <w:rFonts w:ascii="Tahoma" w:eastAsia="Times New Roman" w:hAnsi="Tahoma" w:cs="Tahoma"/>
          <w:vanish/>
          <w:szCs w:val="20"/>
          <w:lang w:eastAsia="nl-NL"/>
        </w:rPr>
      </w:pPr>
    </w:p>
    <w:tbl>
      <w:tblPr>
        <w:tblStyle w:val="Tabelraster"/>
        <w:tblW w:w="0" w:type="auto"/>
        <w:tblLook w:val="04A0" w:firstRow="1" w:lastRow="0" w:firstColumn="1" w:lastColumn="0" w:noHBand="0" w:noVBand="1"/>
      </w:tblPr>
      <w:tblGrid>
        <w:gridCol w:w="1670"/>
        <w:gridCol w:w="1527"/>
        <w:gridCol w:w="1478"/>
        <w:gridCol w:w="1194"/>
        <w:gridCol w:w="1404"/>
      </w:tblGrid>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Rekening voor</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Gegevens</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Bezorgen bij</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Gegevens</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Kaartje/lint</w:t>
            </w:r>
            <w:r w:rsidRPr="006A3283">
              <w:rPr>
                <w:rFonts w:ascii="Tahoma" w:eastAsia="Times New Roman" w:hAnsi="Tahoma" w:cs="Tahoma"/>
                <w:szCs w:val="20"/>
                <w:lang w:eastAsia="nl-NL"/>
              </w:rPr>
              <w:t xml:space="preserve"> </w:t>
            </w: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Naam</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Naam</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Adres</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Adres</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Telefoon</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Telefoon</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Datum</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……-……- 200..</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BEZ</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GEH</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BET</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REK</w:t>
            </w:r>
            <w:r w:rsidRPr="006A3283">
              <w:rPr>
                <w:rFonts w:ascii="Tahoma" w:eastAsia="Times New Roman" w:hAnsi="Tahoma" w:cs="Tahoma"/>
                <w:szCs w:val="20"/>
                <w:lang w:eastAsia="nl-NL"/>
              </w:rPr>
              <w:t xml:space="preserve"> </w:t>
            </w: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MA</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DI</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WO</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DO</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VR</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ZA</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ZO</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VM</w:t>
            </w:r>
          </w:p>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NM</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szCs w:val="20"/>
                <w:lang w:eastAsia="nl-NL"/>
              </w:rPr>
              <w:t>Bezorgkosten</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r w:rsidR="006A3283" w:rsidRPr="006A3283" w:rsidTr="006A3283">
        <w:tc>
          <w:tcPr>
            <w:tcW w:w="0" w:type="auto"/>
            <w:hideMark/>
          </w:tcPr>
          <w:p w:rsidR="006A3283" w:rsidRPr="006A3283" w:rsidRDefault="006A3283" w:rsidP="006A3283">
            <w:pPr>
              <w:rPr>
                <w:rFonts w:ascii="Tahoma" w:eastAsia="Times New Roman" w:hAnsi="Tahoma" w:cs="Tahoma"/>
                <w:szCs w:val="20"/>
                <w:lang w:eastAsia="nl-NL"/>
              </w:rPr>
            </w:pPr>
            <w:r w:rsidRPr="006A3283">
              <w:rPr>
                <w:rFonts w:ascii="Tahoma" w:eastAsia="Times New Roman" w:hAnsi="Tahoma" w:cs="Tahoma"/>
                <w:b/>
                <w:bCs/>
                <w:szCs w:val="20"/>
                <w:lang w:eastAsia="nl-NL"/>
              </w:rPr>
              <w:t>Totaal</w:t>
            </w:r>
            <w:r w:rsidRPr="006A3283">
              <w:rPr>
                <w:rFonts w:ascii="Tahoma" w:eastAsia="Times New Roman" w:hAnsi="Tahoma" w:cs="Tahoma"/>
                <w:szCs w:val="20"/>
                <w:lang w:eastAsia="nl-NL"/>
              </w:rPr>
              <w:t xml:space="preserve"> </w:t>
            </w: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c>
          <w:tcPr>
            <w:tcW w:w="0" w:type="auto"/>
            <w:hideMark/>
          </w:tcPr>
          <w:p w:rsidR="006A3283" w:rsidRPr="006A3283" w:rsidRDefault="006A3283" w:rsidP="006A3283">
            <w:pPr>
              <w:rPr>
                <w:rFonts w:ascii="Tahoma" w:eastAsia="Times New Roman" w:hAnsi="Tahoma" w:cs="Tahoma"/>
                <w:szCs w:val="20"/>
                <w:lang w:eastAsia="nl-NL"/>
              </w:rPr>
            </w:pPr>
          </w:p>
        </w:tc>
      </w:tr>
    </w:tbl>
    <w:p w:rsidR="006A3283" w:rsidRPr="006A3283" w:rsidRDefault="006A3283">
      <w:pPr>
        <w:rPr>
          <w:rFonts w:ascii="Tahoma" w:hAnsi="Tahoma" w:cs="Tahoma"/>
          <w:szCs w:val="20"/>
        </w:rPr>
      </w:pPr>
    </w:p>
    <w:sectPr w:rsidR="006A3283" w:rsidRPr="006A3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83"/>
    <w:rsid w:val="001B5526"/>
    <w:rsid w:val="006A3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C2438-AFC8-4D17-BD5B-1E2965D4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A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B5D42-03E4-40E8-A5AA-89C6FACC569C}"/>
</file>

<file path=customXml/itemProps2.xml><?xml version="1.0" encoding="utf-8"?>
<ds:datastoreItem xmlns:ds="http://schemas.openxmlformats.org/officeDocument/2006/customXml" ds:itemID="{D8D0B62F-9FBB-489B-96C7-8F53CB2FEB9F}"/>
</file>

<file path=customXml/itemProps3.xml><?xml version="1.0" encoding="utf-8"?>
<ds:datastoreItem xmlns:ds="http://schemas.openxmlformats.org/officeDocument/2006/customXml" ds:itemID="{F478D228-BFF8-44D4-BDCB-4A9E7D052FE2}"/>
</file>

<file path=docProps/app.xml><?xml version="1.0" encoding="utf-8"?>
<Properties xmlns="http://schemas.openxmlformats.org/officeDocument/2006/extended-properties" xmlns:vt="http://schemas.openxmlformats.org/officeDocument/2006/docPropsVTypes">
  <Template>DD1FA5F1</Template>
  <TotalTime>10</TotalTime>
  <Pages>3</Pages>
  <Words>760</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Markvoort</dc:creator>
  <cp:keywords/>
  <dc:description/>
  <cp:lastModifiedBy>Wim Markvoort</cp:lastModifiedBy>
  <cp:revision>1</cp:revision>
  <dcterms:created xsi:type="dcterms:W3CDTF">2017-03-13T15:59:00Z</dcterms:created>
  <dcterms:modified xsi:type="dcterms:W3CDTF">2017-03-13T16:09:00Z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